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3E70" w14:textId="37E99706" w:rsidR="00A47E95" w:rsidRPr="00691288" w:rsidRDefault="00D01A5F" w:rsidP="00D01A5F">
      <w:pPr>
        <w:pStyle w:val="Heading1"/>
        <w:jc w:val="center"/>
        <w:rPr>
          <w:sz w:val="24"/>
        </w:rPr>
      </w:pPr>
      <w:bookmarkStart w:id="0" w:name="_Hlk15676791"/>
      <w:r>
        <w:rPr>
          <w:sz w:val="24"/>
        </w:rPr>
        <w:t>Behaviour Management Policy</w:t>
      </w:r>
    </w:p>
    <w:p w14:paraId="289B119A" w14:textId="77777777" w:rsidR="00A47E95" w:rsidRPr="00691288" w:rsidRDefault="00A47E95">
      <w:pPr>
        <w:jc w:val="both"/>
        <w:rPr>
          <w:rFonts w:ascii="Arial" w:hAnsi="Arial" w:cs="Arial"/>
        </w:rPr>
      </w:pPr>
    </w:p>
    <w:p w14:paraId="5FFEFC49" w14:textId="77777777" w:rsidR="00A47E95"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Town Street Playgroup aims to provide a happy, welcoming and caring environment.</w:t>
      </w:r>
    </w:p>
    <w:p w14:paraId="22EBA031" w14:textId="586C3CCE" w:rsidR="00A47E95"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We encourage children to respect themselves, each other, adults and property.</w:t>
      </w:r>
    </w:p>
    <w:p w14:paraId="2F49A49E" w14:textId="47A215BB" w:rsidR="00A47E95" w:rsidRPr="00691288" w:rsidRDefault="00D437B8">
      <w:pPr>
        <w:jc w:val="both"/>
        <w:rPr>
          <w:rFonts w:ascii="Arial" w:hAnsi="Arial" w:cs="Arial"/>
        </w:rPr>
      </w:pPr>
      <w:r w:rsidRPr="00691288">
        <w:rPr>
          <w:rFonts w:ascii="Arial" w:hAnsi="Arial" w:cs="Arial"/>
        </w:rPr>
        <w:t xml:space="preserve"> </w:t>
      </w:r>
      <w:r w:rsidR="003E2BDD" w:rsidRPr="00691288">
        <w:rPr>
          <w:rFonts w:ascii="Arial" w:hAnsi="Arial" w:cs="Arial"/>
        </w:rPr>
        <w:t xml:space="preserve"> </w:t>
      </w:r>
      <w:r w:rsidR="00A47E95" w:rsidRPr="00691288">
        <w:rPr>
          <w:rFonts w:ascii="Arial" w:hAnsi="Arial" w:cs="Arial"/>
        </w:rPr>
        <w:t xml:space="preserve">We set high expectations of behaviour through encouraging and praising </w:t>
      </w:r>
      <w:r w:rsidR="003311BA">
        <w:rPr>
          <w:rFonts w:ascii="Arial" w:hAnsi="Arial" w:cs="Arial"/>
        </w:rPr>
        <w:t>positive</w:t>
      </w:r>
      <w:r w:rsidR="00A47E95" w:rsidRPr="00691288">
        <w:rPr>
          <w:rFonts w:ascii="Arial" w:hAnsi="Arial" w:cs="Arial"/>
        </w:rPr>
        <w:t xml:space="preserve"> behaviour.</w:t>
      </w:r>
    </w:p>
    <w:p w14:paraId="373CFE2B" w14:textId="77777777" w:rsidR="00A47E95" w:rsidRPr="00691288" w:rsidRDefault="00A47E95">
      <w:pPr>
        <w:jc w:val="both"/>
        <w:rPr>
          <w:rFonts w:ascii="Arial" w:hAnsi="Arial" w:cs="Arial"/>
        </w:rPr>
      </w:pPr>
    </w:p>
    <w:p w14:paraId="39EF7703" w14:textId="77777777" w:rsidR="00A47E95"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Children and parents are made aware of our expectations and how we aim to reach them.</w:t>
      </w:r>
    </w:p>
    <w:p w14:paraId="32B57B31" w14:textId="77777777" w:rsidR="00A47E95" w:rsidRPr="00691288" w:rsidRDefault="00A47E95">
      <w:pPr>
        <w:jc w:val="both"/>
        <w:rPr>
          <w:rFonts w:ascii="Arial" w:hAnsi="Arial" w:cs="Arial"/>
        </w:rPr>
      </w:pPr>
    </w:p>
    <w:p w14:paraId="7743DD1D" w14:textId="457F3479" w:rsidR="00A47E95" w:rsidRPr="00691288" w:rsidRDefault="003E2BDD">
      <w:pPr>
        <w:jc w:val="both"/>
        <w:rPr>
          <w:rFonts w:ascii="Arial" w:hAnsi="Arial" w:cs="Arial"/>
        </w:rPr>
      </w:pPr>
      <w:r w:rsidRPr="00691288">
        <w:rPr>
          <w:rFonts w:ascii="Arial" w:hAnsi="Arial" w:cs="Arial"/>
        </w:rPr>
        <w:t xml:space="preserve">     We</w:t>
      </w:r>
      <w:r w:rsidR="00A47E95" w:rsidRPr="00691288">
        <w:rPr>
          <w:rFonts w:ascii="Arial" w:hAnsi="Arial" w:cs="Arial"/>
        </w:rPr>
        <w:t xml:space="preserve"> encourage </w:t>
      </w:r>
      <w:r w:rsidR="003311BA">
        <w:rPr>
          <w:rFonts w:ascii="Arial" w:hAnsi="Arial" w:cs="Arial"/>
        </w:rPr>
        <w:t>positive</w:t>
      </w:r>
      <w:r w:rsidR="00A47E95" w:rsidRPr="00691288">
        <w:rPr>
          <w:rFonts w:ascii="Arial" w:hAnsi="Arial" w:cs="Arial"/>
        </w:rPr>
        <w:t xml:space="preserve"> behaviour in several ways:</w:t>
      </w:r>
    </w:p>
    <w:p w14:paraId="0186AB55" w14:textId="77777777" w:rsidR="00A47E95" w:rsidRPr="00691288" w:rsidRDefault="00A47E95">
      <w:pPr>
        <w:numPr>
          <w:ilvl w:val="0"/>
          <w:numId w:val="1"/>
        </w:numPr>
        <w:jc w:val="both"/>
        <w:rPr>
          <w:rFonts w:ascii="Arial" w:hAnsi="Arial" w:cs="Arial"/>
        </w:rPr>
      </w:pPr>
      <w:r w:rsidRPr="00691288">
        <w:rPr>
          <w:rFonts w:ascii="Arial" w:hAnsi="Arial" w:cs="Arial"/>
        </w:rPr>
        <w:t>Anticipating and preventing potential problems with distraction</w:t>
      </w:r>
    </w:p>
    <w:p w14:paraId="266790DB" w14:textId="77777777" w:rsidR="00A47E95" w:rsidRPr="00691288" w:rsidRDefault="00A47E95">
      <w:pPr>
        <w:numPr>
          <w:ilvl w:val="0"/>
          <w:numId w:val="1"/>
        </w:numPr>
        <w:jc w:val="both"/>
        <w:rPr>
          <w:rFonts w:ascii="Arial" w:hAnsi="Arial" w:cs="Arial"/>
        </w:rPr>
      </w:pPr>
      <w:r w:rsidRPr="00691288">
        <w:rPr>
          <w:rFonts w:ascii="Arial" w:hAnsi="Arial" w:cs="Arial"/>
        </w:rPr>
        <w:t>Positive interaction and attention from adults</w:t>
      </w:r>
    </w:p>
    <w:p w14:paraId="6E2CE525" w14:textId="77777777" w:rsidR="00A47E95" w:rsidRPr="00691288" w:rsidRDefault="00A47E95">
      <w:pPr>
        <w:numPr>
          <w:ilvl w:val="0"/>
          <w:numId w:val="1"/>
        </w:numPr>
        <w:jc w:val="both"/>
        <w:rPr>
          <w:rFonts w:ascii="Arial" w:hAnsi="Arial" w:cs="Arial"/>
        </w:rPr>
      </w:pPr>
      <w:r w:rsidRPr="00691288">
        <w:rPr>
          <w:rFonts w:ascii="Arial" w:hAnsi="Arial" w:cs="Arial"/>
        </w:rPr>
        <w:t>Praise and rewards, drawing attention to the good behaviour</w:t>
      </w:r>
    </w:p>
    <w:p w14:paraId="4B5F9BA3" w14:textId="77777777" w:rsidR="00A47E95" w:rsidRPr="00691288" w:rsidRDefault="00A47E95">
      <w:pPr>
        <w:numPr>
          <w:ilvl w:val="0"/>
          <w:numId w:val="1"/>
        </w:numPr>
        <w:jc w:val="both"/>
        <w:rPr>
          <w:rFonts w:ascii="Arial" w:hAnsi="Arial" w:cs="Arial"/>
        </w:rPr>
      </w:pPr>
      <w:r w:rsidRPr="00691288">
        <w:rPr>
          <w:rFonts w:ascii="Arial" w:hAnsi="Arial" w:cs="Arial"/>
        </w:rPr>
        <w:t>Encouraging responsibility, e.g. tidying up, helping each other.</w:t>
      </w:r>
    </w:p>
    <w:p w14:paraId="2DE2A0B2" w14:textId="62F62930" w:rsidR="003E2BDD" w:rsidRDefault="003E2BDD">
      <w:pPr>
        <w:numPr>
          <w:ilvl w:val="0"/>
          <w:numId w:val="1"/>
        </w:numPr>
        <w:jc w:val="both"/>
        <w:rPr>
          <w:rFonts w:ascii="Arial" w:hAnsi="Arial" w:cs="Arial"/>
        </w:rPr>
      </w:pPr>
      <w:r w:rsidRPr="00691288">
        <w:rPr>
          <w:rFonts w:ascii="Arial" w:hAnsi="Arial" w:cs="Arial"/>
        </w:rPr>
        <w:t>Establishing routines so children know what behaviours are expected of them.</w:t>
      </w:r>
    </w:p>
    <w:p w14:paraId="1896F466" w14:textId="33469192" w:rsidR="00C65ADF" w:rsidRPr="00691288" w:rsidRDefault="00C65ADF">
      <w:pPr>
        <w:numPr>
          <w:ilvl w:val="0"/>
          <w:numId w:val="1"/>
        </w:numPr>
        <w:jc w:val="both"/>
        <w:rPr>
          <w:rFonts w:ascii="Arial" w:hAnsi="Arial" w:cs="Arial"/>
        </w:rPr>
      </w:pPr>
      <w:r>
        <w:rPr>
          <w:rFonts w:ascii="Arial" w:hAnsi="Arial" w:cs="Arial"/>
        </w:rPr>
        <w:t>Supporting children to develop co-regulation and then self-regulation.</w:t>
      </w:r>
    </w:p>
    <w:p w14:paraId="6A3B9664" w14:textId="77777777" w:rsidR="003E2BDD" w:rsidRPr="00691288" w:rsidRDefault="003E2BDD" w:rsidP="003E2BDD">
      <w:pPr>
        <w:jc w:val="both"/>
        <w:rPr>
          <w:rFonts w:ascii="Arial" w:hAnsi="Arial" w:cs="Arial"/>
        </w:rPr>
      </w:pPr>
    </w:p>
    <w:p w14:paraId="0B057058" w14:textId="77777777" w:rsidR="00A47E95" w:rsidRPr="00691288" w:rsidRDefault="003E2BDD">
      <w:pPr>
        <w:pStyle w:val="BodyText"/>
        <w:rPr>
          <w:rFonts w:ascii="Arial" w:hAnsi="Arial" w:cs="Arial"/>
          <w:sz w:val="24"/>
        </w:rPr>
      </w:pPr>
      <w:r w:rsidRPr="00691288">
        <w:rPr>
          <w:rFonts w:ascii="Arial" w:hAnsi="Arial" w:cs="Arial"/>
          <w:sz w:val="24"/>
        </w:rPr>
        <w:t xml:space="preserve">     We</w:t>
      </w:r>
      <w:r w:rsidR="00A47E95" w:rsidRPr="00691288">
        <w:rPr>
          <w:rFonts w:ascii="Arial" w:hAnsi="Arial" w:cs="Arial"/>
          <w:sz w:val="24"/>
        </w:rPr>
        <w:t xml:space="preserve"> discourage unwanted behaviour by actively withdrawing attention to that child’s behaviour.</w:t>
      </w:r>
    </w:p>
    <w:p w14:paraId="6AB396AA" w14:textId="77777777" w:rsidR="003E2BDD"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Unwanted behaviour will be dealt with consistently, calmly and firmly by staff with an explanation of why the behaviour is unacceptable, followed by a warning of the consequence if the behaviour doesn’t stop, then f</w:t>
      </w:r>
      <w:r w:rsidR="00F52BD9" w:rsidRPr="00691288">
        <w:rPr>
          <w:rFonts w:ascii="Arial" w:hAnsi="Arial" w:cs="Arial"/>
        </w:rPr>
        <w:t>inally using the consequence; (</w:t>
      </w:r>
      <w:r w:rsidR="00A47E95" w:rsidRPr="00691288">
        <w:rPr>
          <w:rFonts w:ascii="Arial" w:hAnsi="Arial" w:cs="Arial"/>
        </w:rPr>
        <w:t>this will usually be removal from the s</w:t>
      </w:r>
      <w:r w:rsidRPr="00691288">
        <w:rPr>
          <w:rFonts w:ascii="Arial" w:hAnsi="Arial" w:cs="Arial"/>
        </w:rPr>
        <w:t>ituation or activity).</w:t>
      </w:r>
    </w:p>
    <w:p w14:paraId="06A7E887" w14:textId="77777777" w:rsidR="00A47E95" w:rsidRPr="00691288" w:rsidRDefault="00A47E95">
      <w:pPr>
        <w:jc w:val="both"/>
        <w:rPr>
          <w:rFonts w:ascii="Arial" w:hAnsi="Arial" w:cs="Arial"/>
        </w:rPr>
      </w:pPr>
      <w:r w:rsidRPr="00691288">
        <w:rPr>
          <w:rFonts w:ascii="Arial" w:hAnsi="Arial" w:cs="Arial"/>
        </w:rPr>
        <w:t xml:space="preserve"> </w:t>
      </w:r>
    </w:p>
    <w:p w14:paraId="729044AD" w14:textId="25BD5A29" w:rsidR="004F3AB0"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 xml:space="preserve">Children will always be offered forgiveness and a fresh start </w:t>
      </w:r>
      <w:r w:rsidR="00A841B2" w:rsidRPr="00691288">
        <w:rPr>
          <w:rFonts w:ascii="Arial" w:hAnsi="Arial" w:cs="Arial"/>
        </w:rPr>
        <w:t>afterwards and</w:t>
      </w:r>
      <w:r w:rsidR="00A47E95" w:rsidRPr="00691288">
        <w:rPr>
          <w:rFonts w:ascii="Arial" w:hAnsi="Arial" w:cs="Arial"/>
        </w:rPr>
        <w:t xml:space="preserve"> reassured that they are valued as individuals even if their behaviour is unacceptable.</w:t>
      </w:r>
      <w:r w:rsidR="004F3AB0" w:rsidRPr="00691288">
        <w:rPr>
          <w:rFonts w:ascii="Arial" w:hAnsi="Arial" w:cs="Arial"/>
        </w:rPr>
        <w:t xml:space="preserve"> </w:t>
      </w:r>
    </w:p>
    <w:p w14:paraId="23A7A58C" w14:textId="77777777" w:rsidR="004F3AB0" w:rsidRPr="00691288" w:rsidRDefault="004F3AB0">
      <w:pPr>
        <w:jc w:val="both"/>
        <w:rPr>
          <w:rFonts w:ascii="Arial" w:hAnsi="Arial" w:cs="Arial"/>
        </w:rPr>
      </w:pPr>
    </w:p>
    <w:p w14:paraId="7186B9B5" w14:textId="77777777" w:rsidR="00A47E95" w:rsidRPr="00691288" w:rsidRDefault="004F3AB0">
      <w:pPr>
        <w:jc w:val="both"/>
        <w:rPr>
          <w:rFonts w:ascii="Arial" w:hAnsi="Arial" w:cs="Arial"/>
        </w:rPr>
      </w:pPr>
      <w:r w:rsidRPr="00691288">
        <w:rPr>
          <w:rFonts w:ascii="Arial" w:hAnsi="Arial" w:cs="Arial"/>
        </w:rPr>
        <w:t>All staff will be made aware of this behaviour policy and of the need to be consistent in applying it, whilst recognising that young children are learning to deal with a range of emotions and need sympathetic and caring handling. Staff will have access to training and support around behaviour issues where available.</w:t>
      </w:r>
    </w:p>
    <w:p w14:paraId="588F4A64" w14:textId="77777777" w:rsidR="003E2BDD" w:rsidRPr="00691288" w:rsidRDefault="003E2BDD">
      <w:pPr>
        <w:jc w:val="both"/>
        <w:rPr>
          <w:rFonts w:ascii="Arial" w:hAnsi="Arial" w:cs="Arial"/>
        </w:rPr>
      </w:pPr>
    </w:p>
    <w:p w14:paraId="0C25BF10" w14:textId="77777777" w:rsidR="00A47E95"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Any behaviour likely to hurt, injure or upset another child or themselves is unacceptable. Racist language, physical abuse or dangerous behaviour will prompt an instant adult response.</w:t>
      </w:r>
    </w:p>
    <w:p w14:paraId="1F1F8F66" w14:textId="77777777" w:rsidR="00A47E95" w:rsidRPr="00691288" w:rsidRDefault="00A47E95">
      <w:pPr>
        <w:jc w:val="both"/>
        <w:rPr>
          <w:rFonts w:ascii="Arial" w:hAnsi="Arial" w:cs="Arial"/>
        </w:rPr>
      </w:pPr>
    </w:p>
    <w:p w14:paraId="18CCF394" w14:textId="77777777" w:rsidR="003E2BDD" w:rsidRPr="00691288" w:rsidRDefault="003E2BDD">
      <w:pPr>
        <w:jc w:val="both"/>
        <w:rPr>
          <w:rFonts w:ascii="Arial" w:hAnsi="Arial" w:cs="Arial"/>
        </w:rPr>
      </w:pPr>
      <w:r w:rsidRPr="00691288">
        <w:rPr>
          <w:rFonts w:ascii="Arial" w:hAnsi="Arial" w:cs="Arial"/>
        </w:rPr>
        <w:t xml:space="preserve">     Under no circumstances do</w:t>
      </w:r>
      <w:r w:rsidR="00A47E95" w:rsidRPr="00691288">
        <w:rPr>
          <w:rFonts w:ascii="Arial" w:hAnsi="Arial" w:cs="Arial"/>
        </w:rPr>
        <w:t xml:space="preserve"> we use any</w:t>
      </w:r>
      <w:r w:rsidRPr="00691288">
        <w:rPr>
          <w:rFonts w:ascii="Arial" w:hAnsi="Arial" w:cs="Arial"/>
        </w:rPr>
        <w:t xml:space="preserve"> form of physical punishment. </w:t>
      </w:r>
    </w:p>
    <w:p w14:paraId="09A93F19" w14:textId="77777777" w:rsidR="004F3AB0" w:rsidRPr="00691288" w:rsidRDefault="004F3AB0">
      <w:pPr>
        <w:jc w:val="both"/>
        <w:rPr>
          <w:rFonts w:ascii="Arial" w:hAnsi="Arial" w:cs="Arial"/>
        </w:rPr>
      </w:pPr>
    </w:p>
    <w:p w14:paraId="3CE65CC0" w14:textId="77777777" w:rsidR="00A47E95" w:rsidRPr="00691288" w:rsidRDefault="003E2BDD">
      <w:pPr>
        <w:jc w:val="both"/>
        <w:rPr>
          <w:rFonts w:ascii="Arial" w:hAnsi="Arial" w:cs="Arial"/>
        </w:rPr>
      </w:pPr>
      <w:r w:rsidRPr="00691288">
        <w:rPr>
          <w:rFonts w:ascii="Arial" w:hAnsi="Arial" w:cs="Arial"/>
        </w:rPr>
        <w:t xml:space="preserve">     </w:t>
      </w:r>
      <w:r w:rsidR="00A47E95" w:rsidRPr="00691288">
        <w:rPr>
          <w:rFonts w:ascii="Arial" w:hAnsi="Arial" w:cs="Arial"/>
        </w:rPr>
        <w:t>If phy</w:t>
      </w:r>
      <w:r w:rsidR="00F52BD9" w:rsidRPr="00691288">
        <w:rPr>
          <w:rFonts w:ascii="Arial" w:hAnsi="Arial" w:cs="Arial"/>
        </w:rPr>
        <w:t>sical intervention is necessary</w:t>
      </w:r>
      <w:r w:rsidRPr="00691288">
        <w:rPr>
          <w:rFonts w:ascii="Arial" w:hAnsi="Arial" w:cs="Arial"/>
        </w:rPr>
        <w:t>:</w:t>
      </w:r>
      <w:r w:rsidR="00A47E95" w:rsidRPr="00691288">
        <w:rPr>
          <w:rFonts w:ascii="Arial" w:hAnsi="Arial" w:cs="Arial"/>
        </w:rPr>
        <w:t xml:space="preserve"> to prevent an accident, injury or damage, it wil</w:t>
      </w:r>
      <w:r w:rsidRPr="00691288">
        <w:rPr>
          <w:rFonts w:ascii="Arial" w:hAnsi="Arial" w:cs="Arial"/>
        </w:rPr>
        <w:t>l be kept to a minimum</w:t>
      </w:r>
      <w:r w:rsidR="004F3AB0" w:rsidRPr="00691288">
        <w:rPr>
          <w:rFonts w:ascii="Arial" w:hAnsi="Arial" w:cs="Arial"/>
        </w:rPr>
        <w:t>, recorded in Incident Log and signed by parent.</w:t>
      </w:r>
    </w:p>
    <w:p w14:paraId="2EF102A8" w14:textId="31509A92" w:rsidR="003E2BDD" w:rsidRPr="00691288" w:rsidRDefault="004F3AB0">
      <w:pPr>
        <w:jc w:val="both"/>
        <w:rPr>
          <w:rFonts w:ascii="Arial" w:hAnsi="Arial" w:cs="Arial"/>
        </w:rPr>
      </w:pPr>
      <w:r w:rsidRPr="00691288">
        <w:rPr>
          <w:rFonts w:ascii="Arial" w:hAnsi="Arial" w:cs="Arial"/>
        </w:rPr>
        <w:t xml:space="preserve">  All incidents will be</w:t>
      </w:r>
      <w:r w:rsidR="005E513A" w:rsidRPr="00691288">
        <w:rPr>
          <w:rFonts w:ascii="Arial" w:hAnsi="Arial" w:cs="Arial"/>
        </w:rPr>
        <w:t xml:space="preserve"> recorded accurately in the Incident File, signed by the member of staff dealing with the incident, then signed by the parent. They will be recorded on separate sheets and treated confidentially.</w:t>
      </w:r>
    </w:p>
    <w:p w14:paraId="6EFFB2EE" w14:textId="77777777" w:rsidR="00A47E95" w:rsidRPr="00691288" w:rsidRDefault="00A47E95">
      <w:pPr>
        <w:jc w:val="both"/>
        <w:rPr>
          <w:rFonts w:ascii="Arial" w:hAnsi="Arial" w:cs="Arial"/>
        </w:rPr>
      </w:pPr>
    </w:p>
    <w:p w14:paraId="628054BD" w14:textId="77777777" w:rsidR="007A2C8A" w:rsidRPr="00691288" w:rsidRDefault="005E513A">
      <w:pPr>
        <w:jc w:val="both"/>
        <w:rPr>
          <w:rFonts w:ascii="Arial" w:hAnsi="Arial" w:cs="Arial"/>
        </w:rPr>
      </w:pPr>
      <w:r w:rsidRPr="00691288">
        <w:rPr>
          <w:rFonts w:ascii="Arial" w:hAnsi="Arial" w:cs="Arial"/>
        </w:rPr>
        <w:t xml:space="preserve">    </w:t>
      </w:r>
      <w:r w:rsidR="007A2C8A" w:rsidRPr="00691288">
        <w:rPr>
          <w:rFonts w:ascii="Arial" w:hAnsi="Arial" w:cs="Arial"/>
        </w:rPr>
        <w:t>The staff are committed to recognising e</w:t>
      </w:r>
      <w:r w:rsidR="004F3AB0" w:rsidRPr="00691288">
        <w:rPr>
          <w:rFonts w:ascii="Arial" w:hAnsi="Arial" w:cs="Arial"/>
        </w:rPr>
        <w:t>ach child as an individual and Unique C</w:t>
      </w:r>
      <w:r w:rsidR="007A2C8A" w:rsidRPr="00691288">
        <w:rPr>
          <w:rFonts w:ascii="Arial" w:hAnsi="Arial" w:cs="Arial"/>
        </w:rPr>
        <w:t>hild so will address any concerns about behaviour, and devise strategies for dealing with them, to take account of each child’s individual needs</w:t>
      </w:r>
      <w:r w:rsidR="004F3AB0" w:rsidRPr="00691288">
        <w:rPr>
          <w:rFonts w:ascii="Arial" w:hAnsi="Arial" w:cs="Arial"/>
        </w:rPr>
        <w:t xml:space="preserve"> and circumstances.</w:t>
      </w:r>
    </w:p>
    <w:p w14:paraId="703FAF4C" w14:textId="77777777" w:rsidR="007A2C8A" w:rsidRPr="00691288" w:rsidRDefault="007A2C8A">
      <w:pPr>
        <w:jc w:val="both"/>
        <w:rPr>
          <w:rFonts w:ascii="Arial" w:hAnsi="Arial" w:cs="Arial"/>
        </w:rPr>
      </w:pPr>
    </w:p>
    <w:p w14:paraId="5634F23D" w14:textId="77777777" w:rsidR="00A47E95" w:rsidRPr="00691288" w:rsidRDefault="00A47E95">
      <w:pPr>
        <w:jc w:val="both"/>
        <w:rPr>
          <w:rFonts w:ascii="Arial" w:hAnsi="Arial" w:cs="Arial"/>
        </w:rPr>
      </w:pPr>
      <w:r w:rsidRPr="00691288">
        <w:rPr>
          <w:rFonts w:ascii="Arial" w:hAnsi="Arial" w:cs="Arial"/>
        </w:rPr>
        <w:t xml:space="preserve">A Behaviour Management Plan will be initiated as </w:t>
      </w:r>
      <w:r w:rsidR="007A2C8A" w:rsidRPr="00691288">
        <w:rPr>
          <w:rFonts w:ascii="Arial" w:hAnsi="Arial" w:cs="Arial"/>
        </w:rPr>
        <w:t>a way of dealing with behaviour concerns</w:t>
      </w:r>
      <w:r w:rsidR="004F3AB0" w:rsidRPr="00691288">
        <w:rPr>
          <w:rFonts w:ascii="Arial" w:hAnsi="Arial" w:cs="Arial"/>
        </w:rPr>
        <w:t>,</w:t>
      </w:r>
      <w:r w:rsidR="007A2C8A" w:rsidRPr="00691288">
        <w:rPr>
          <w:rFonts w:ascii="Arial" w:hAnsi="Arial" w:cs="Arial"/>
        </w:rPr>
        <w:t xml:space="preserve"> following consultation with the child’s Key Person, the Behaviour Co-ordinator and parents. This recognises that a consi</w:t>
      </w:r>
      <w:r w:rsidR="004F3AB0" w:rsidRPr="00691288">
        <w:rPr>
          <w:rFonts w:ascii="Arial" w:hAnsi="Arial" w:cs="Arial"/>
        </w:rPr>
        <w:t>stent approach including staff</w:t>
      </w:r>
      <w:r w:rsidR="007A2C8A" w:rsidRPr="00691288">
        <w:rPr>
          <w:rFonts w:ascii="Arial" w:hAnsi="Arial" w:cs="Arial"/>
        </w:rPr>
        <w:t>, home and other</w:t>
      </w:r>
      <w:r w:rsidR="004F3AB0" w:rsidRPr="00691288">
        <w:rPr>
          <w:rFonts w:ascii="Arial" w:hAnsi="Arial" w:cs="Arial"/>
        </w:rPr>
        <w:t xml:space="preserve"> settings will be most successful in managing behaviour. Regular reviews of the Behaviour Management Plan</w:t>
      </w:r>
    </w:p>
    <w:p w14:paraId="483E0346" w14:textId="77777777" w:rsidR="00A47E95" w:rsidRPr="00691288" w:rsidRDefault="004F3AB0">
      <w:pPr>
        <w:jc w:val="both"/>
        <w:rPr>
          <w:rFonts w:ascii="Arial" w:hAnsi="Arial" w:cs="Arial"/>
        </w:rPr>
      </w:pPr>
      <w:r w:rsidRPr="00691288">
        <w:rPr>
          <w:rFonts w:ascii="Arial" w:hAnsi="Arial" w:cs="Arial"/>
        </w:rPr>
        <w:t>will be held to which parents and Key Persons will contribute.</w:t>
      </w:r>
    </w:p>
    <w:p w14:paraId="0E106A9A" w14:textId="77777777" w:rsidR="004F3AB0" w:rsidRPr="00691288" w:rsidRDefault="004F3AB0">
      <w:pPr>
        <w:jc w:val="both"/>
        <w:rPr>
          <w:rFonts w:ascii="Arial" w:hAnsi="Arial" w:cs="Arial"/>
        </w:rPr>
      </w:pPr>
    </w:p>
    <w:p w14:paraId="305EBD4A" w14:textId="77777777" w:rsidR="005E3899" w:rsidRDefault="00D437B8">
      <w:pPr>
        <w:jc w:val="both"/>
        <w:rPr>
          <w:rFonts w:ascii="Arial" w:hAnsi="Arial" w:cs="Arial"/>
        </w:rPr>
      </w:pPr>
      <w:r w:rsidRPr="00691288">
        <w:rPr>
          <w:rFonts w:ascii="Arial" w:hAnsi="Arial" w:cs="Arial"/>
        </w:rPr>
        <w:t xml:space="preserve">      </w:t>
      </w:r>
      <w:r w:rsidR="000E4F0C" w:rsidRPr="00691288">
        <w:rPr>
          <w:rFonts w:ascii="Arial" w:hAnsi="Arial" w:cs="Arial"/>
        </w:rPr>
        <w:t>The named Behaviour Management Co-ordinator is Debbie Calvert.</w:t>
      </w:r>
    </w:p>
    <w:p w14:paraId="336B91B6" w14:textId="77777777" w:rsidR="005E3899" w:rsidRDefault="005E3899">
      <w:pPr>
        <w:jc w:val="both"/>
        <w:rPr>
          <w:rFonts w:ascii="Arial" w:hAnsi="Arial" w:cs="Arial"/>
        </w:rPr>
      </w:pPr>
      <w:r>
        <w:rPr>
          <w:rFonts w:ascii="Arial" w:hAnsi="Arial" w:cs="Arial"/>
        </w:rPr>
        <w:t xml:space="preserve">                                                                                          </w:t>
      </w:r>
    </w:p>
    <w:p w14:paraId="625FCD06" w14:textId="77777777" w:rsidR="005E3899" w:rsidRDefault="005E3899">
      <w:pPr>
        <w:jc w:val="both"/>
        <w:rPr>
          <w:rFonts w:ascii="Arial" w:hAnsi="Arial" w:cs="Arial"/>
        </w:rPr>
      </w:pPr>
    </w:p>
    <w:p w14:paraId="3137FA22" w14:textId="04B4FDCC" w:rsidR="00A47E95" w:rsidRPr="00303EA0" w:rsidRDefault="005E3899" w:rsidP="00303EA0">
      <w:pPr>
        <w:jc w:val="both"/>
        <w:rPr>
          <w:rFonts w:ascii="Arial" w:hAnsi="Arial" w:cs="Arial"/>
        </w:rPr>
      </w:pPr>
      <w:r>
        <w:rPr>
          <w:rFonts w:ascii="Arial" w:hAnsi="Arial" w:cs="Arial"/>
        </w:rPr>
        <w:t xml:space="preserve">                                                                                                              </w:t>
      </w:r>
      <w:r w:rsidR="00691288" w:rsidRPr="00691288">
        <w:rPr>
          <w:rFonts w:ascii="Arial" w:hAnsi="Arial" w:cs="Arial"/>
        </w:rPr>
        <w:t xml:space="preserve">  September 20</w:t>
      </w:r>
      <w:r w:rsidR="001B13DA">
        <w:rPr>
          <w:rFonts w:ascii="Arial" w:hAnsi="Arial" w:cs="Arial"/>
        </w:rPr>
        <w:t>2</w:t>
      </w:r>
      <w:bookmarkEnd w:id="0"/>
      <w:r w:rsidR="00BC270D">
        <w:rPr>
          <w:rFonts w:ascii="Arial" w:hAnsi="Arial" w:cs="Arial"/>
        </w:rPr>
        <w:t>5</w:t>
      </w:r>
    </w:p>
    <w:sectPr w:rsidR="00A47E95" w:rsidRPr="00303EA0" w:rsidSect="005E38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2A26"/>
    <w:multiLevelType w:val="hybridMultilevel"/>
    <w:tmpl w:val="77C8B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949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BD9"/>
    <w:rsid w:val="000E4F0C"/>
    <w:rsid w:val="001B13DA"/>
    <w:rsid w:val="00303EA0"/>
    <w:rsid w:val="003311BA"/>
    <w:rsid w:val="003E2BDD"/>
    <w:rsid w:val="004C32A9"/>
    <w:rsid w:val="004F3AB0"/>
    <w:rsid w:val="005E3899"/>
    <w:rsid w:val="005E513A"/>
    <w:rsid w:val="00691288"/>
    <w:rsid w:val="007A2C8A"/>
    <w:rsid w:val="008A716E"/>
    <w:rsid w:val="00A47E95"/>
    <w:rsid w:val="00A841B2"/>
    <w:rsid w:val="00BC270D"/>
    <w:rsid w:val="00C65ADF"/>
    <w:rsid w:val="00C803A5"/>
    <w:rsid w:val="00C80677"/>
    <w:rsid w:val="00D01A5F"/>
    <w:rsid w:val="00D437B8"/>
    <w:rsid w:val="00DB117A"/>
    <w:rsid w:val="00E53FFC"/>
    <w:rsid w:val="00F5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C80A7"/>
  <w15:chartTrackingRefBased/>
  <w15:docId w15:val="{22ED10C6-A334-4810-BD6C-6DD5E847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36"/>
    </w:rPr>
  </w:style>
  <w:style w:type="paragraph" w:styleId="BalloonText">
    <w:name w:val="Balloon Text"/>
    <w:basedOn w:val="Normal"/>
    <w:semiHidden/>
    <w:rsid w:val="000E4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Behaviour Policy</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
  <dc:creator>Calvert</dc:creator>
  <cp:keywords/>
  <dc:description/>
  <cp:lastModifiedBy>Debbie Calvert</cp:lastModifiedBy>
  <cp:revision>15</cp:revision>
  <cp:lastPrinted>2008-06-10T16:02:00Z</cp:lastPrinted>
  <dcterms:created xsi:type="dcterms:W3CDTF">2017-08-24T14:01:00Z</dcterms:created>
  <dcterms:modified xsi:type="dcterms:W3CDTF">2025-07-25T19:35:00Z</dcterms:modified>
</cp:coreProperties>
</file>